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0644" w14:textId="77777777" w:rsidR="006C46D6" w:rsidRPr="006C46D6" w:rsidRDefault="006C46D6" w:rsidP="006C46D6">
      <w:pPr>
        <w:jc w:val="center"/>
        <w:rPr>
          <w:rFonts w:ascii="Optima" w:hAnsi="Optima"/>
          <w:sz w:val="28"/>
        </w:rPr>
      </w:pPr>
      <w:bookmarkStart w:id="0" w:name="_GoBack"/>
      <w:bookmarkEnd w:id="0"/>
      <w:r w:rsidRPr="006C46D6">
        <w:rPr>
          <w:rFonts w:ascii="Optima" w:hAnsi="Optima"/>
          <w:sz w:val="28"/>
        </w:rPr>
        <w:t>Common Instructional Strategies</w:t>
      </w:r>
    </w:p>
    <w:p w14:paraId="7F6A3A1D" w14:textId="77777777" w:rsidR="006C46D6" w:rsidRPr="006C46D6" w:rsidRDefault="006C46D6" w:rsidP="006C46D6">
      <w:pPr>
        <w:pStyle w:val="Header"/>
        <w:rPr>
          <w:rFonts w:ascii="Optima" w:hAnsi="Optima"/>
          <w:b/>
        </w:rPr>
      </w:pPr>
      <w:r w:rsidRPr="006C46D6">
        <w:rPr>
          <w:rFonts w:ascii="Optima" w:hAnsi="Optima"/>
          <w:b/>
        </w:rPr>
        <w:t>I do it:</w:t>
      </w:r>
    </w:p>
    <w:p w14:paraId="29445B74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provides explicit instruction</w:t>
      </w:r>
    </w:p>
    <w:p w14:paraId="3E7540CA" w14:textId="77777777" w:rsidR="006C46D6" w:rsidRPr="006C46D6" w:rsidRDefault="006C46D6" w:rsidP="006C46D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Set the purpose for the instruction</w:t>
      </w:r>
    </w:p>
    <w:p w14:paraId="33436272" w14:textId="77777777" w:rsidR="006C46D6" w:rsidRPr="006C46D6" w:rsidRDefault="006C46D6" w:rsidP="006C46D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Identifies the important details of the concept being taught</w:t>
      </w:r>
    </w:p>
    <w:p w14:paraId="3B2479D2" w14:textId="77777777" w:rsidR="006C46D6" w:rsidRPr="006C46D6" w:rsidRDefault="006C46D6" w:rsidP="006C46D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instructions that have only one interpretation</w:t>
      </w:r>
    </w:p>
    <w:p w14:paraId="01622EEE" w14:textId="77777777" w:rsidR="006C46D6" w:rsidRPr="006C46D6" w:rsidRDefault="006C46D6" w:rsidP="006C46D6">
      <w:pPr>
        <w:pStyle w:val="ListParagraph"/>
        <w:numPr>
          <w:ilvl w:val="0"/>
          <w:numId w:val="4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Makes connection to previously-learned material</w:t>
      </w:r>
    </w:p>
    <w:p w14:paraId="2EAF186F" w14:textId="77777777" w:rsidR="006C46D6" w:rsidRPr="006C46D6" w:rsidRDefault="006C46D6" w:rsidP="006C46D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models instructional tasks when appropriate</w:t>
      </w:r>
    </w:p>
    <w:p w14:paraId="0E49281B" w14:textId="77777777" w:rsidR="006C46D6" w:rsidRPr="006C46D6" w:rsidRDefault="006C46D6" w:rsidP="006C46D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Demonstrates the task (e.g. uses think alouds)</w:t>
      </w:r>
    </w:p>
    <w:p w14:paraId="27944141" w14:textId="77777777" w:rsidR="006C46D6" w:rsidRPr="006C46D6" w:rsidRDefault="006C46D6" w:rsidP="006C46D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Proceeds in step-by –step fashion</w:t>
      </w:r>
    </w:p>
    <w:p w14:paraId="7D982799" w14:textId="77777777" w:rsidR="006C46D6" w:rsidRPr="006C46D6" w:rsidRDefault="006C46D6" w:rsidP="006C46D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Limits language to demonstration of skill</w:t>
      </w:r>
    </w:p>
    <w:p w14:paraId="51341DFE" w14:textId="77777777" w:rsidR="006C46D6" w:rsidRPr="006C46D6" w:rsidRDefault="006C46D6" w:rsidP="006C46D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Makes eye contact with students, speaks clearly while modeling skill</w:t>
      </w:r>
    </w:p>
    <w:p w14:paraId="576F6FD1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engages students in meaningful interactions with language during lesson</w:t>
      </w:r>
    </w:p>
    <w:p w14:paraId="692176E5" w14:textId="77777777" w:rsidR="006C46D6" w:rsidRPr="006C46D6" w:rsidRDefault="006C46D6" w:rsidP="006C46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and elicits background information</w:t>
      </w:r>
    </w:p>
    <w:p w14:paraId="43DB2474" w14:textId="77777777" w:rsidR="006C46D6" w:rsidRPr="006C46D6" w:rsidRDefault="006C46D6" w:rsidP="006C46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Emphasizes distinctive features of new concepts</w:t>
      </w:r>
    </w:p>
    <w:p w14:paraId="49125A3F" w14:textId="77777777" w:rsidR="006C46D6" w:rsidRPr="006C46D6" w:rsidRDefault="006C46D6" w:rsidP="006C46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Uses visuals and manipulatives to teach content as necessary</w:t>
      </w:r>
    </w:p>
    <w:p w14:paraId="601CF023" w14:textId="77777777" w:rsidR="006C46D6" w:rsidRPr="006C46D6" w:rsidRDefault="006C46D6" w:rsidP="006C46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Makes relationships among concepts overt</w:t>
      </w:r>
    </w:p>
    <w:p w14:paraId="513552F8" w14:textId="77777777" w:rsidR="006C46D6" w:rsidRPr="006C46D6" w:rsidRDefault="006C46D6" w:rsidP="006C46D6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Engages students in discourse around new concepts elaborates on student responses</w:t>
      </w:r>
    </w:p>
    <w:p w14:paraId="05BCCF49" w14:textId="77777777" w:rsidR="006C46D6" w:rsidRPr="006C46D6" w:rsidRDefault="006C46D6" w:rsidP="006C46D6">
      <w:pPr>
        <w:pStyle w:val="Header"/>
        <w:rPr>
          <w:rFonts w:ascii="Optima" w:hAnsi="Optima"/>
        </w:rPr>
      </w:pPr>
    </w:p>
    <w:p w14:paraId="3768D92B" w14:textId="77777777" w:rsidR="006C46D6" w:rsidRPr="006C46D6" w:rsidRDefault="006C46D6" w:rsidP="006C46D6">
      <w:pPr>
        <w:spacing w:after="0" w:line="240" w:lineRule="auto"/>
        <w:rPr>
          <w:rFonts w:ascii="Optima" w:hAnsi="Optima"/>
          <w:b/>
        </w:rPr>
      </w:pPr>
      <w:r w:rsidRPr="006C46D6">
        <w:rPr>
          <w:rFonts w:ascii="Optima" w:hAnsi="Optima"/>
          <w:b/>
        </w:rPr>
        <w:t>We do it:</w:t>
      </w:r>
    </w:p>
    <w:p w14:paraId="4C60228F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provides multiple opportunities for student to practice instructional tasks</w:t>
      </w:r>
    </w:p>
    <w:p w14:paraId="1F1A9CEC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more than one opportunity to practice each new skill</w:t>
      </w:r>
    </w:p>
    <w:p w14:paraId="5B02BC76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opportunities for practice after each step in instruction</w:t>
      </w:r>
    </w:p>
    <w:p w14:paraId="1304D396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feedback during and after task completion</w:t>
      </w:r>
    </w:p>
    <w:p w14:paraId="3B35D75E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Elicits group responses</w:t>
      </w:r>
    </w:p>
    <w:p w14:paraId="1B93FBA1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extra practice based on accuracy of student responses</w:t>
      </w:r>
    </w:p>
    <w:p w14:paraId="17291819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provides corrective feedback after initial student responses</w:t>
      </w:r>
    </w:p>
    <w:p w14:paraId="1E8E2AEF" w14:textId="77777777" w:rsidR="006C46D6" w:rsidRPr="006C46D6" w:rsidRDefault="006C46D6" w:rsidP="006C46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Provides affirmations for correct responses</w:t>
      </w:r>
    </w:p>
    <w:p w14:paraId="4F11E0F9" w14:textId="77777777" w:rsidR="006C46D6" w:rsidRPr="006C46D6" w:rsidRDefault="006C46D6" w:rsidP="006C46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Promptly corrects errors with provision of correct model</w:t>
      </w:r>
    </w:p>
    <w:p w14:paraId="7BF09B9A" w14:textId="77777777" w:rsidR="006C46D6" w:rsidRPr="006C46D6" w:rsidRDefault="006C46D6" w:rsidP="006C46D6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Limits corrective feedback language to the task at hand</w:t>
      </w:r>
    </w:p>
    <w:p w14:paraId="588E5968" w14:textId="77777777" w:rsidR="006C46D6" w:rsidRPr="006C46D6" w:rsidRDefault="006C46D6" w:rsidP="006C46D6">
      <w:pPr>
        <w:spacing w:after="0" w:line="240" w:lineRule="auto"/>
        <w:rPr>
          <w:rFonts w:ascii="Optima" w:hAnsi="Optima"/>
          <w:sz w:val="20"/>
        </w:rPr>
      </w:pPr>
    </w:p>
    <w:p w14:paraId="6808CB5D" w14:textId="77777777" w:rsidR="006C46D6" w:rsidRPr="006C46D6" w:rsidRDefault="006C46D6" w:rsidP="006C46D6">
      <w:pPr>
        <w:spacing w:after="0" w:line="240" w:lineRule="auto"/>
        <w:rPr>
          <w:rFonts w:ascii="Optima" w:hAnsi="Optima"/>
          <w:b/>
        </w:rPr>
      </w:pPr>
      <w:r w:rsidRPr="006C46D6">
        <w:rPr>
          <w:rFonts w:ascii="Optima" w:hAnsi="Optima"/>
          <w:b/>
        </w:rPr>
        <w:t>We do it together:</w:t>
      </w:r>
    </w:p>
    <w:p w14:paraId="346E8DCC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utilizes precision partnerships</w:t>
      </w:r>
    </w:p>
    <w:p w14:paraId="10428AE0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Assigning of roles is based on skill level</w:t>
      </w:r>
    </w:p>
    <w:p w14:paraId="63D67CF4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Specific roles are assigned to partners (partner 1 talk, partner 2 listen &amp; repeat)</w:t>
      </w:r>
    </w:p>
    <w:p w14:paraId="368484B8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Teacher calls an listener to share partners thinking</w:t>
      </w:r>
    </w:p>
    <w:p w14:paraId="14E445C9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Teacher provides corrective feedback while monitoring conversations</w:t>
      </w:r>
    </w:p>
    <w:p w14:paraId="1455F9AD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Students follow a student to student feedback protocol</w:t>
      </w:r>
    </w:p>
    <w:p w14:paraId="41582A87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Instructor utilizes cooperative group work</w:t>
      </w:r>
    </w:p>
    <w:p w14:paraId="6E645E39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Heterogeneous groups are assigned by teacher</w:t>
      </w:r>
    </w:p>
    <w:p w14:paraId="1B7FA11A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Group roles are assigned by teacher</w:t>
      </w:r>
    </w:p>
    <w:p w14:paraId="0A54279C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Individual and group accountability is evident</w:t>
      </w:r>
    </w:p>
    <w:p w14:paraId="598031E2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Elicits a high percentage of accurate response from group</w:t>
      </w:r>
    </w:p>
    <w:p w14:paraId="26069D5E" w14:textId="77777777" w:rsidR="006C46D6" w:rsidRPr="006C46D6" w:rsidRDefault="006C46D6" w:rsidP="006C46D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Holds same standard of accuracy for high performers and low performers</w:t>
      </w:r>
    </w:p>
    <w:p w14:paraId="66CFF90F" w14:textId="77777777" w:rsidR="006C46D6" w:rsidRPr="006C46D6" w:rsidRDefault="006C46D6" w:rsidP="006C46D6">
      <w:pPr>
        <w:spacing w:after="0" w:line="240" w:lineRule="auto"/>
        <w:rPr>
          <w:rFonts w:ascii="Optima" w:hAnsi="Optima"/>
          <w:sz w:val="20"/>
        </w:rPr>
      </w:pPr>
    </w:p>
    <w:p w14:paraId="5392B374" w14:textId="77777777" w:rsidR="006C46D6" w:rsidRPr="006C46D6" w:rsidRDefault="006C46D6" w:rsidP="006C46D6">
      <w:pPr>
        <w:spacing w:after="0" w:line="240" w:lineRule="auto"/>
        <w:rPr>
          <w:rFonts w:ascii="Optima" w:hAnsi="Optima"/>
          <w:b/>
        </w:rPr>
      </w:pPr>
      <w:r w:rsidRPr="006C46D6">
        <w:rPr>
          <w:rFonts w:ascii="Optima" w:hAnsi="Optima"/>
          <w:b/>
        </w:rPr>
        <w:t>You do it alone:</w:t>
      </w:r>
    </w:p>
    <w:p w14:paraId="3DFB3E69" w14:textId="77777777" w:rsidR="006C46D6" w:rsidRPr="006C46D6" w:rsidRDefault="006C46D6" w:rsidP="006C46D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Optima" w:hAnsi="Optima"/>
          <w:b/>
          <w:sz w:val="24"/>
        </w:rPr>
      </w:pPr>
      <w:r w:rsidRPr="006C46D6">
        <w:rPr>
          <w:rFonts w:ascii="Optima" w:hAnsi="Optima"/>
          <w:b/>
          <w:sz w:val="24"/>
        </w:rPr>
        <w:t>Students are engaged in the lesson during independent work</w:t>
      </w:r>
    </w:p>
    <w:p w14:paraId="6A9610BE" w14:textId="77777777" w:rsidR="006C46D6" w:rsidRPr="006C46D6" w:rsidRDefault="006C46D6" w:rsidP="006C46D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Independent work routines and procedures previously taught</w:t>
      </w:r>
    </w:p>
    <w:p w14:paraId="1A0D379F" w14:textId="77777777" w:rsidR="006C46D6" w:rsidRPr="006C46D6" w:rsidRDefault="006C46D6" w:rsidP="006C46D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Models task before allowing students to work independently</w:t>
      </w:r>
    </w:p>
    <w:p w14:paraId="081B8623" w14:textId="77777777" w:rsidR="006C46D6" w:rsidRPr="006C46D6" w:rsidRDefault="006C46D6" w:rsidP="006C46D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Checks for student understanding of the task(s)</w:t>
      </w:r>
    </w:p>
    <w:p w14:paraId="22F5A91C" w14:textId="77777777" w:rsidR="006C46D6" w:rsidRPr="006C46D6" w:rsidRDefault="006C46D6" w:rsidP="006C46D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Students use previously-learned strategies or routines when they come to a task they don’t understand</w:t>
      </w:r>
    </w:p>
    <w:p w14:paraId="45655A15" w14:textId="77777777" w:rsidR="006C46D6" w:rsidRPr="006C46D6" w:rsidRDefault="006C46D6" w:rsidP="006C46D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Optima" w:hAnsi="Optima"/>
          <w:sz w:val="20"/>
        </w:rPr>
      </w:pPr>
      <w:r w:rsidRPr="006C46D6">
        <w:rPr>
          <w:rFonts w:ascii="Optima" w:hAnsi="Optima"/>
          <w:sz w:val="20"/>
        </w:rPr>
        <w:t>Independent work is completed with high level of accuracy</w:t>
      </w:r>
    </w:p>
    <w:p w14:paraId="5C3DB956" w14:textId="77777777" w:rsidR="00175804" w:rsidRDefault="00175804"/>
    <w:sectPr w:rsidR="00175804" w:rsidSect="006C46D6">
      <w:footerReference w:type="default" r:id="rId8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A92B8" w14:textId="77777777" w:rsidR="00101DE8" w:rsidRDefault="00101DE8" w:rsidP="006C46D6">
      <w:pPr>
        <w:spacing w:after="0" w:line="240" w:lineRule="auto"/>
      </w:pPr>
      <w:r>
        <w:separator/>
      </w:r>
    </w:p>
  </w:endnote>
  <w:endnote w:type="continuationSeparator" w:id="0">
    <w:p w14:paraId="555C5519" w14:textId="77777777" w:rsidR="00101DE8" w:rsidRDefault="00101DE8" w:rsidP="006C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C1A31" w14:textId="77777777" w:rsidR="006C46D6" w:rsidRPr="006C46D6" w:rsidRDefault="006C46D6" w:rsidP="006C46D6">
    <w:pPr>
      <w:pStyle w:val="Footer"/>
      <w:jc w:val="right"/>
      <w:rPr>
        <w:rFonts w:ascii="Optima" w:hAnsi="Optima"/>
      </w:rPr>
    </w:pPr>
    <w:r w:rsidRPr="006C46D6">
      <w:rPr>
        <w:rFonts w:ascii="Optima" w:hAnsi="Optima"/>
      </w:rPr>
      <w:t>Based on Oregon Reading First 9 Features of Effective Instruction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9D6E1" w14:textId="77777777" w:rsidR="00101DE8" w:rsidRDefault="00101DE8" w:rsidP="006C46D6">
      <w:pPr>
        <w:spacing w:after="0" w:line="240" w:lineRule="auto"/>
      </w:pPr>
      <w:r>
        <w:separator/>
      </w:r>
    </w:p>
  </w:footnote>
  <w:footnote w:type="continuationSeparator" w:id="0">
    <w:p w14:paraId="5967E14B" w14:textId="77777777" w:rsidR="00101DE8" w:rsidRDefault="00101DE8" w:rsidP="006C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6"/>
    <w:rsid w:val="00101DE8"/>
    <w:rsid w:val="00175804"/>
    <w:rsid w:val="001F35CE"/>
    <w:rsid w:val="003F6B06"/>
    <w:rsid w:val="006C46D6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4A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D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D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D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D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D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6D6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6D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D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Tigard Tualatin School District (OregonRTI)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Potter</dc:creator>
  <cp:lastModifiedBy>MORAN Shawna</cp:lastModifiedBy>
  <cp:revision>2</cp:revision>
  <dcterms:created xsi:type="dcterms:W3CDTF">2015-07-31T17:34:00Z</dcterms:created>
  <dcterms:modified xsi:type="dcterms:W3CDTF">2015-07-31T17:34:00Z</dcterms:modified>
</cp:coreProperties>
</file>