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4B9" w:rsidRPr="00A37109" w:rsidRDefault="007144B9" w:rsidP="007144B9">
      <w:pPr>
        <w:spacing w:before="54" w:after="54"/>
        <w:outlineLvl w:val="2"/>
        <w:rPr>
          <w:rFonts w:ascii="Times New Roman" w:eastAsia="Times New Roman" w:hAnsi="Times New Roman" w:cs="Times New Roman"/>
          <w:b/>
          <w:bCs/>
          <w:color w:val="000000"/>
          <w:sz w:val="30"/>
          <w:szCs w:val="30"/>
        </w:rPr>
      </w:pPr>
      <w:r w:rsidRPr="00A37109">
        <w:rPr>
          <w:rFonts w:ascii="Times New Roman" w:eastAsia="Times New Roman" w:hAnsi="Times New Roman" w:cs="Times New Roman"/>
          <w:b/>
          <w:bCs/>
          <w:color w:val="000000"/>
          <w:sz w:val="30"/>
          <w:szCs w:val="30"/>
        </w:rPr>
        <w:t>Dr. Nancy Golden</w:t>
      </w:r>
      <w:r>
        <w:rPr>
          <w:rFonts w:ascii="Times New Roman" w:eastAsia="Times New Roman" w:hAnsi="Times New Roman" w:cs="Times New Roman"/>
          <w:b/>
          <w:bCs/>
          <w:color w:val="000000"/>
          <w:sz w:val="30"/>
          <w:szCs w:val="30"/>
        </w:rPr>
        <w:t xml:space="preserve"> </w:t>
      </w:r>
      <w:r w:rsidRPr="00A37109">
        <w:rPr>
          <w:rFonts w:ascii="Times New Roman" w:eastAsia="Times New Roman" w:hAnsi="Times New Roman" w:cs="Times New Roman"/>
          <w:b/>
          <w:bCs/>
          <w:color w:val="000000"/>
          <w:sz w:val="30"/>
          <w:szCs w:val="30"/>
        </w:rPr>
        <w:t>Biography</w:t>
      </w:r>
    </w:p>
    <w:p w:rsidR="007144B9" w:rsidRPr="00A37109" w:rsidRDefault="007144B9" w:rsidP="007144B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simplePos x="0" y="0"/>
            <wp:positionH relativeFrom="column">
              <wp:posOffset>60960</wp:posOffset>
            </wp:positionH>
            <wp:positionV relativeFrom="paragraph">
              <wp:posOffset>176530</wp:posOffset>
            </wp:positionV>
            <wp:extent cx="1457325" cy="2033270"/>
            <wp:effectExtent l="19050" t="0" r="9525" b="0"/>
            <wp:wrapSquare wrapText="bothSides"/>
            <wp:docPr id="1" name="Picture 0" descr="Nancy Golden 4-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cy Golden 4-15-13.jpg"/>
                    <pic:cNvPicPr/>
                  </pic:nvPicPr>
                  <pic:blipFill>
                    <a:blip r:embed="rId4" cstate="print"/>
                    <a:srcRect l="2544" r="9922"/>
                    <a:stretch>
                      <a:fillRect/>
                    </a:stretch>
                  </pic:blipFill>
                  <pic:spPr>
                    <a:xfrm>
                      <a:off x="0" y="0"/>
                      <a:ext cx="1457325" cy="2033270"/>
                    </a:xfrm>
                    <a:prstGeom prst="rect">
                      <a:avLst/>
                    </a:prstGeom>
                  </pic:spPr>
                </pic:pic>
              </a:graphicData>
            </a:graphic>
          </wp:anchor>
        </w:drawing>
      </w:r>
    </w:p>
    <w:p w:rsidR="007144B9" w:rsidRDefault="007144B9" w:rsidP="007144B9">
      <w:pPr>
        <w:rPr>
          <w:rFonts w:ascii="Times New Roman" w:eastAsia="Times New Roman" w:hAnsi="Times New Roman" w:cs="Times New Roman"/>
          <w:color w:val="000000"/>
          <w:sz w:val="24"/>
          <w:szCs w:val="24"/>
        </w:rPr>
      </w:pPr>
      <w:r w:rsidRPr="00930EC3">
        <w:rPr>
          <w:rFonts w:ascii="Times New Roman" w:eastAsia="Times New Roman" w:hAnsi="Times New Roman" w:cs="Times New Roman"/>
          <w:color w:val="000000"/>
          <w:sz w:val="24"/>
          <w:szCs w:val="24"/>
        </w:rPr>
        <w:t>Dr. Nancy Golden</w:t>
      </w:r>
      <w:r>
        <w:rPr>
          <w:rFonts w:ascii="Times New Roman" w:eastAsia="Times New Roman" w:hAnsi="Times New Roman" w:cs="Times New Roman"/>
          <w:color w:val="000000"/>
          <w:sz w:val="24"/>
          <w:szCs w:val="24"/>
        </w:rPr>
        <w:t xml:space="preserve">, </w:t>
      </w:r>
      <w:r w:rsidRPr="00930EC3">
        <w:rPr>
          <w:rFonts w:ascii="Times New Roman" w:eastAsia="Times New Roman" w:hAnsi="Times New Roman" w:cs="Times New Roman"/>
          <w:color w:val="000000"/>
          <w:sz w:val="24"/>
          <w:szCs w:val="24"/>
        </w:rPr>
        <w:t>Chief Education Officer</w:t>
      </w:r>
      <w:r>
        <w:rPr>
          <w:rFonts w:ascii="Times New Roman" w:eastAsia="Times New Roman" w:hAnsi="Times New Roman" w:cs="Times New Roman"/>
          <w:color w:val="000000"/>
          <w:sz w:val="24"/>
          <w:szCs w:val="24"/>
        </w:rPr>
        <w:t>,</w:t>
      </w:r>
      <w:r w:rsidRPr="00930EC3">
        <w:rPr>
          <w:rFonts w:ascii="Times New Roman" w:eastAsia="Times New Roman" w:hAnsi="Times New Roman" w:cs="Times New Roman"/>
          <w:color w:val="000000"/>
          <w:sz w:val="24"/>
          <w:szCs w:val="24"/>
        </w:rPr>
        <w:t xml:space="preserve"> Oregon Education Investment Board</w:t>
      </w:r>
    </w:p>
    <w:p w:rsidR="007144B9" w:rsidRDefault="007144B9" w:rsidP="007144B9">
      <w:pPr>
        <w:rPr>
          <w:rFonts w:ascii="Times New Roman" w:eastAsia="Times New Roman" w:hAnsi="Times New Roman" w:cs="Times New Roman"/>
          <w:color w:val="000000"/>
          <w:sz w:val="24"/>
          <w:szCs w:val="24"/>
        </w:rPr>
      </w:pPr>
    </w:p>
    <w:p w:rsidR="007144B9" w:rsidRPr="00A37109" w:rsidRDefault="007144B9" w:rsidP="007144B9">
      <w:pPr>
        <w:rPr>
          <w:rFonts w:ascii="Times New Roman" w:eastAsia="Times New Roman" w:hAnsi="Times New Roman" w:cs="Times New Roman"/>
          <w:color w:val="000000"/>
          <w:sz w:val="24"/>
          <w:szCs w:val="24"/>
        </w:rPr>
      </w:pPr>
      <w:r w:rsidRPr="00A37109">
        <w:rPr>
          <w:rFonts w:ascii="Times New Roman" w:eastAsia="Times New Roman" w:hAnsi="Times New Roman" w:cs="Times New Roman"/>
          <w:color w:val="000000"/>
          <w:sz w:val="24"/>
          <w:szCs w:val="24"/>
        </w:rPr>
        <w:t xml:space="preserve">Dr. Nancy Golden recently retired as superintendent for Springfield Public Schools in Springfield, Oregon. Since accepting this position in 2003, the district has, under her leadership, developed the Springfield Quality Education Model, significantly increased student achievement, successfully passed a $42.7 million bond, and established a clear vision: Every Student a Graduate Prepared for a Bright and Successful Future. In addition, the district was the first in Oregon to implement a One-to-One Laptop Initiative and opened a new high school, the Academy of Arts and Academics. </w:t>
      </w:r>
      <w:r w:rsidRPr="00A37109">
        <w:rPr>
          <w:rFonts w:ascii="Times New Roman" w:eastAsia="Times New Roman" w:hAnsi="Times New Roman" w:cs="Times New Roman"/>
          <w:color w:val="000000"/>
          <w:sz w:val="24"/>
          <w:szCs w:val="24"/>
        </w:rPr>
        <w:br/>
      </w:r>
      <w:r w:rsidRPr="00A37109">
        <w:rPr>
          <w:rFonts w:ascii="Times New Roman" w:eastAsia="Times New Roman" w:hAnsi="Times New Roman" w:cs="Times New Roman"/>
          <w:color w:val="000000"/>
          <w:sz w:val="24"/>
          <w:szCs w:val="24"/>
        </w:rPr>
        <w:br/>
        <w:t xml:space="preserve">Nancy was named 2011 Oregon Superintendent of the Year by the Confederation of School Administrators and in 2011 was asked by incoming Governor John Kitzhaber to serve as his Education Advisor for six months. </w:t>
      </w:r>
      <w:r w:rsidRPr="00A37109">
        <w:rPr>
          <w:rFonts w:ascii="Times New Roman" w:eastAsia="Times New Roman" w:hAnsi="Times New Roman" w:cs="Times New Roman"/>
          <w:color w:val="000000"/>
          <w:sz w:val="24"/>
          <w:szCs w:val="24"/>
        </w:rPr>
        <w:br/>
      </w:r>
      <w:r w:rsidRPr="00A37109">
        <w:rPr>
          <w:rFonts w:ascii="Times New Roman" w:eastAsia="Times New Roman" w:hAnsi="Times New Roman" w:cs="Times New Roman"/>
          <w:color w:val="000000"/>
          <w:sz w:val="24"/>
          <w:szCs w:val="24"/>
        </w:rPr>
        <w:br/>
        <w:t xml:space="preserve">A former director for the University of Oregon’s Administrative Licensure Program, where she continues to teach, Nancy is an expert in learning organizations, group process, facilitation skills, school supervision, and curriculum delivery and design. Nancy serves on a variety of local and state-level boards and committees and is widely respected for her inclusive and collaborative leadership style. She is a frequent speaker at education conferences. </w:t>
      </w:r>
      <w:r w:rsidRPr="00A37109">
        <w:rPr>
          <w:rFonts w:ascii="Times New Roman" w:eastAsia="Times New Roman" w:hAnsi="Times New Roman" w:cs="Times New Roman"/>
          <w:color w:val="000000"/>
          <w:sz w:val="24"/>
          <w:szCs w:val="24"/>
        </w:rPr>
        <w:br/>
      </w:r>
      <w:r w:rsidRPr="00A37109">
        <w:rPr>
          <w:rFonts w:ascii="Times New Roman" w:eastAsia="Times New Roman" w:hAnsi="Times New Roman" w:cs="Times New Roman"/>
          <w:color w:val="000000"/>
          <w:sz w:val="24"/>
          <w:szCs w:val="24"/>
        </w:rPr>
        <w:br/>
        <w:t>Nancy obtained her Ph.D. in Curriculum and Instruction from the University of Oregon in 1987 and has over 30 years experience in the educational field, beginning her career in 1974 as a special education teacher. Her publications include “The Complete Toolkit for Building High Performance Work Teams”, “A Seven-Step Process to Align Curriculum with Oregon State Content Standards”, and “Effectiveness of Guided Practice During Remedial Reading Instruction: An Application of Computer Managed.”</w:t>
      </w:r>
    </w:p>
    <w:p w:rsidR="007144B9" w:rsidRDefault="007144B9" w:rsidP="007144B9"/>
    <w:p w:rsidR="00C851B6" w:rsidRDefault="00C851B6"/>
    <w:sectPr w:rsidR="00C851B6" w:rsidSect="00C851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revisionView w:inkAnnotations="0"/>
  <w:defaultTabStop w:val="720"/>
  <w:characterSpacingControl w:val="doNotCompress"/>
  <w:compat/>
  <w:rsids>
    <w:rsidRoot w:val="007144B9"/>
    <w:rsid w:val="003A4CC5"/>
    <w:rsid w:val="007144B9"/>
    <w:rsid w:val="00C851B6"/>
    <w:rsid w:val="00FA1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Company>Microsoft</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 Sullivan</dc:creator>
  <cp:lastModifiedBy>Derrick Sullivan</cp:lastModifiedBy>
  <cp:revision>1</cp:revision>
  <dcterms:created xsi:type="dcterms:W3CDTF">2013-11-22T20:44:00Z</dcterms:created>
  <dcterms:modified xsi:type="dcterms:W3CDTF">2013-11-22T20:44:00Z</dcterms:modified>
</cp:coreProperties>
</file>