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3E" w:rsidRPr="00F13991" w:rsidRDefault="00065BC4">
      <w:pPr>
        <w:rPr>
          <w:rFonts w:ascii="Ebrima" w:hAnsi="Ebrima"/>
          <w:b/>
        </w:rPr>
      </w:pPr>
      <w:r>
        <w:rPr>
          <w:rFonts w:ascii="Ebrima" w:hAnsi="Ebrima"/>
          <w:b/>
        </w:rPr>
        <w:t>June 16</w:t>
      </w:r>
      <w:bookmarkStart w:id="0" w:name="_GoBack"/>
      <w:bookmarkEnd w:id="0"/>
      <w:r w:rsidR="0011218D" w:rsidRPr="00F13991">
        <w:rPr>
          <w:rFonts w:ascii="Ebrima" w:hAnsi="Ebrima"/>
          <w:b/>
        </w:rPr>
        <w:t>, 2021</w:t>
      </w:r>
    </w:p>
    <w:p w:rsidR="0011218D" w:rsidRPr="00F13991" w:rsidRDefault="0011218D" w:rsidP="0011218D">
      <w:pPr>
        <w:jc w:val="center"/>
        <w:rPr>
          <w:rFonts w:ascii="Ebrima" w:hAnsi="Ebrima"/>
          <w:b/>
          <w:sz w:val="32"/>
          <w:szCs w:val="32"/>
        </w:rPr>
      </w:pPr>
      <w:r w:rsidRPr="00F13991">
        <w:rPr>
          <w:rFonts w:ascii="Ebrima" w:hAnsi="Ebrima"/>
          <w:b/>
          <w:sz w:val="32"/>
          <w:szCs w:val="32"/>
        </w:rPr>
        <w:t>Jewell School District Vacancy Notice</w:t>
      </w:r>
    </w:p>
    <w:p w:rsidR="0011218D" w:rsidRDefault="00E116DA" w:rsidP="0011218D">
      <w:pPr>
        <w:jc w:val="center"/>
        <w:rPr>
          <w:rFonts w:ascii="Arial Narrow" w:hAnsi="Arial Narrow"/>
          <w:b/>
          <w:sz w:val="32"/>
          <w:szCs w:val="32"/>
        </w:rPr>
      </w:pPr>
      <w:r>
        <w:rPr>
          <w:rFonts w:ascii="Ebrima" w:hAnsi="Ebrima"/>
          <w:b/>
          <w:sz w:val="32"/>
          <w:szCs w:val="32"/>
        </w:rPr>
        <w:t>High School Mathematics</w:t>
      </w:r>
      <w:r w:rsidR="0011218D" w:rsidRPr="00F13991">
        <w:rPr>
          <w:rFonts w:ascii="Ebrima" w:hAnsi="Ebrima"/>
          <w:b/>
          <w:sz w:val="32"/>
          <w:szCs w:val="32"/>
        </w:rPr>
        <w:t xml:space="preserve"> Teacher</w:t>
      </w:r>
    </w:p>
    <w:p w:rsidR="0011218D" w:rsidRDefault="0011218D" w:rsidP="0011218D">
      <w:pPr>
        <w:rPr>
          <w:rFonts w:ascii="Arial Narrow" w:hAnsi="Arial Narrow"/>
          <w:b/>
          <w:sz w:val="32"/>
          <w:szCs w:val="32"/>
        </w:rPr>
        <w:sectPr w:rsidR="0011218D" w:rsidSect="003968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11218D" w:rsidRDefault="0011218D" w:rsidP="0011218D">
      <w:pPr>
        <w:rPr>
          <w:rFonts w:ascii="Arial Narrow" w:hAnsi="Arial Narrow"/>
        </w:rPr>
      </w:pPr>
    </w:p>
    <w:p w:rsidR="00F13991" w:rsidRDefault="00F13991" w:rsidP="0011218D">
      <w:pPr>
        <w:rPr>
          <w:rFonts w:ascii="Ebrima" w:hAnsi="Ebrima"/>
          <w:b/>
        </w:rPr>
        <w:sectPr w:rsidR="00F13991" w:rsidSect="00F13991">
          <w:type w:val="continuous"/>
          <w:pgSz w:w="12240" w:h="15840"/>
          <w:pgMar w:top="1440" w:right="1440" w:bottom="1440" w:left="1440" w:header="720" w:footer="720" w:gutter="0"/>
          <w:cols w:sep="1" w:space="288"/>
          <w:titlePg/>
          <w:docGrid w:linePitch="360"/>
        </w:sectPr>
      </w:pPr>
    </w:p>
    <w:p w:rsidR="0011218D" w:rsidRPr="00F13991" w:rsidRDefault="0011218D" w:rsidP="0011218D">
      <w:pPr>
        <w:rPr>
          <w:rFonts w:ascii="Ebrima" w:hAnsi="Ebrima"/>
          <w:b/>
        </w:rPr>
      </w:pPr>
      <w:r w:rsidRPr="00F13991">
        <w:rPr>
          <w:rFonts w:ascii="Ebrima" w:hAnsi="Ebrima"/>
          <w:b/>
        </w:rPr>
        <w:t>Application Deadline:</w:t>
      </w:r>
    </w:p>
    <w:p w:rsidR="00F13991" w:rsidRPr="00F13991" w:rsidRDefault="00F13991" w:rsidP="0011218D">
      <w:pPr>
        <w:rPr>
          <w:rFonts w:ascii="Ebrima" w:hAnsi="Ebrima"/>
          <w:b/>
        </w:rPr>
      </w:pPr>
      <w:r w:rsidRPr="00F13991">
        <w:rPr>
          <w:rFonts w:ascii="Ebrima" w:hAnsi="Ebrima"/>
          <w:b/>
        </w:rPr>
        <w:t>Start Date:</w:t>
      </w:r>
    </w:p>
    <w:p w:rsidR="00F13991" w:rsidRDefault="00F13991" w:rsidP="0011218D">
      <w:pPr>
        <w:rPr>
          <w:rFonts w:ascii="Ebrima" w:hAnsi="Ebrima"/>
          <w:b/>
        </w:rPr>
      </w:pPr>
    </w:p>
    <w:p w:rsidR="00F13991" w:rsidRPr="00F13991" w:rsidRDefault="00F13991" w:rsidP="0011218D">
      <w:pPr>
        <w:rPr>
          <w:rFonts w:ascii="Ebrima" w:hAnsi="Ebrima"/>
          <w:b/>
        </w:rPr>
      </w:pPr>
      <w:r w:rsidRPr="00F13991">
        <w:rPr>
          <w:rFonts w:ascii="Ebrima" w:hAnsi="Ebrima"/>
          <w:b/>
        </w:rPr>
        <w:t>Position Description &amp; Requirements:</w:t>
      </w:r>
    </w:p>
    <w:p w:rsidR="00F13991" w:rsidRPr="00F13991" w:rsidRDefault="00F13991" w:rsidP="0011218D">
      <w:pPr>
        <w:rPr>
          <w:rFonts w:ascii="Ebrima" w:hAnsi="Ebrima"/>
        </w:rPr>
      </w:pPr>
      <w:r w:rsidRPr="00F13991">
        <w:rPr>
          <w:rFonts w:ascii="Ebrima" w:hAnsi="Ebrima"/>
          <w:b/>
        </w:rPr>
        <w:br w:type="column"/>
      </w:r>
      <w:r w:rsidR="00065BC4">
        <w:rPr>
          <w:rFonts w:ascii="Ebrima" w:hAnsi="Ebrima"/>
        </w:rPr>
        <w:t xml:space="preserve">Until Filled </w:t>
      </w:r>
    </w:p>
    <w:p w:rsidR="00F13991" w:rsidRPr="00F13991" w:rsidRDefault="00F13991" w:rsidP="0011218D">
      <w:pPr>
        <w:rPr>
          <w:rFonts w:ascii="Ebrima" w:hAnsi="Ebrima"/>
        </w:rPr>
      </w:pPr>
      <w:r w:rsidRPr="00F13991">
        <w:rPr>
          <w:rFonts w:ascii="Ebrima" w:hAnsi="Ebrima"/>
        </w:rPr>
        <w:t>August 23, 2021</w:t>
      </w:r>
      <w:r w:rsidR="00E116DA">
        <w:rPr>
          <w:rFonts w:ascii="Ebrima" w:hAnsi="Ebrima"/>
        </w:rPr>
        <w:t xml:space="preserve"> </w:t>
      </w:r>
      <w:r w:rsidR="00E116DA" w:rsidRPr="00E116DA">
        <w:rPr>
          <w:rFonts w:ascii="Ebrima" w:hAnsi="Ebrima"/>
          <w:sz w:val="20"/>
          <w:szCs w:val="20"/>
        </w:rPr>
        <w:t xml:space="preserve">(see JSD’s 2021-22 adopted </w:t>
      </w:r>
      <w:r w:rsidR="00E116DA" w:rsidRPr="00E116DA">
        <w:rPr>
          <w:rFonts w:ascii="Ebrima" w:hAnsi="Ebrima"/>
          <w:b/>
          <w:sz w:val="20"/>
          <w:szCs w:val="20"/>
          <w:u w:val="single"/>
        </w:rPr>
        <w:t>4-day week</w:t>
      </w:r>
      <w:r w:rsidR="00E116DA" w:rsidRPr="00E116DA">
        <w:rPr>
          <w:rFonts w:ascii="Ebrima" w:hAnsi="Ebrima"/>
          <w:sz w:val="20"/>
          <w:szCs w:val="20"/>
        </w:rPr>
        <w:t xml:space="preserve"> calendar)</w:t>
      </w:r>
    </w:p>
    <w:p w:rsidR="00F13991" w:rsidRPr="00065BC4" w:rsidRDefault="00065BC4" w:rsidP="00065BC4">
      <w:pPr>
        <w:jc w:val="center"/>
        <w:rPr>
          <w:rFonts w:ascii="Ebrima" w:hAnsi="Ebrima"/>
          <w:b/>
          <w:color w:val="C00000"/>
        </w:rPr>
      </w:pPr>
      <w:r>
        <w:rPr>
          <w:rFonts w:ascii="Ebrima" w:hAnsi="Ebrima"/>
          <w:b/>
          <w:color w:val="C00000"/>
        </w:rPr>
        <w:t>STAFF HOUSING AVAI</w:t>
      </w:r>
      <w:r w:rsidRPr="00065BC4">
        <w:rPr>
          <w:rFonts w:ascii="Ebrima" w:hAnsi="Ebrima"/>
          <w:b/>
          <w:color w:val="C00000"/>
        </w:rPr>
        <w:t>LABLE</w:t>
      </w:r>
    </w:p>
    <w:p w:rsidR="00F13991" w:rsidRPr="00F13991" w:rsidRDefault="00F13991" w:rsidP="0011218D">
      <w:pPr>
        <w:rPr>
          <w:rFonts w:ascii="Ebrima" w:hAnsi="Ebrima"/>
        </w:rPr>
      </w:pPr>
      <w:r w:rsidRPr="00F13991">
        <w:rPr>
          <w:rFonts w:ascii="Ebrima" w:hAnsi="Ebrima"/>
        </w:rPr>
        <w:t>Must hold or qualify for a valid Oregon Teacher License.  The preferred candidate should be experienced in the following:</w:t>
      </w:r>
    </w:p>
    <w:p w:rsidR="00F13991" w:rsidRPr="00F13991" w:rsidRDefault="00E116DA" w:rsidP="00F13991">
      <w:pPr>
        <w:pStyle w:val="ListParagraph"/>
        <w:numPr>
          <w:ilvl w:val="0"/>
          <w:numId w:val="3"/>
        </w:numPr>
        <w:rPr>
          <w:rFonts w:ascii="Ebrima" w:hAnsi="Ebrima"/>
        </w:rPr>
      </w:pPr>
      <w:r>
        <w:rPr>
          <w:rFonts w:ascii="Ebrima" w:hAnsi="Ebrima"/>
        </w:rPr>
        <w:t>Knowledge of K-12 Common Core Math standards, SBAC testing</w:t>
      </w:r>
    </w:p>
    <w:p w:rsidR="00F13991" w:rsidRPr="00F13991" w:rsidRDefault="00F13991" w:rsidP="00F13991">
      <w:pPr>
        <w:pStyle w:val="ListParagraph"/>
        <w:numPr>
          <w:ilvl w:val="0"/>
          <w:numId w:val="3"/>
        </w:numPr>
        <w:rPr>
          <w:rFonts w:ascii="Ebrima" w:hAnsi="Ebrima"/>
        </w:rPr>
      </w:pPr>
      <w:r w:rsidRPr="00F13991">
        <w:rPr>
          <w:rFonts w:ascii="Ebrima" w:hAnsi="Ebrima"/>
        </w:rPr>
        <w:t>Multi-tiered Systems of Support (MTSS)</w:t>
      </w:r>
    </w:p>
    <w:p w:rsidR="00F13991" w:rsidRPr="00F13991" w:rsidRDefault="00E116DA" w:rsidP="00F13991">
      <w:pPr>
        <w:pStyle w:val="ListParagraph"/>
        <w:numPr>
          <w:ilvl w:val="0"/>
          <w:numId w:val="3"/>
        </w:numPr>
        <w:rPr>
          <w:rFonts w:ascii="Ebrima" w:hAnsi="Ebrima"/>
        </w:rPr>
      </w:pPr>
      <w:r>
        <w:rPr>
          <w:rFonts w:ascii="Ebrima" w:hAnsi="Ebrima"/>
        </w:rPr>
        <w:t>High expectations for ALL</w:t>
      </w:r>
      <w:r w:rsidR="00F13991" w:rsidRPr="00F13991">
        <w:rPr>
          <w:rFonts w:ascii="Ebrima" w:hAnsi="Ebrima"/>
        </w:rPr>
        <w:t xml:space="preserve"> students</w:t>
      </w:r>
    </w:p>
    <w:p w:rsidR="00F13991" w:rsidRPr="00F13991" w:rsidRDefault="00F13991" w:rsidP="00F13991">
      <w:pPr>
        <w:pStyle w:val="ListParagraph"/>
        <w:numPr>
          <w:ilvl w:val="0"/>
          <w:numId w:val="3"/>
        </w:numPr>
        <w:rPr>
          <w:rFonts w:ascii="Ebrima" w:hAnsi="Ebrima"/>
        </w:rPr>
      </w:pPr>
      <w:r w:rsidRPr="00F13991">
        <w:rPr>
          <w:rFonts w:ascii="Ebrima" w:hAnsi="Ebrima"/>
        </w:rPr>
        <w:t>Have a focus on student achievement</w:t>
      </w:r>
    </w:p>
    <w:p w:rsidR="00F13991" w:rsidRPr="00F13991" w:rsidRDefault="00F13991" w:rsidP="00F13991">
      <w:pPr>
        <w:pStyle w:val="ListParagraph"/>
        <w:numPr>
          <w:ilvl w:val="0"/>
          <w:numId w:val="3"/>
        </w:numPr>
        <w:rPr>
          <w:rFonts w:ascii="Ebrima" w:hAnsi="Ebrima"/>
        </w:rPr>
      </w:pPr>
      <w:r w:rsidRPr="00F13991">
        <w:rPr>
          <w:rFonts w:ascii="Ebrima" w:hAnsi="Ebrima"/>
        </w:rPr>
        <w:t>Vertically aligned standards/curriculum</w:t>
      </w:r>
    </w:p>
    <w:p w:rsidR="00EA4D38" w:rsidRDefault="00F13991" w:rsidP="00EA4D38">
      <w:pPr>
        <w:pStyle w:val="ListParagraph"/>
        <w:numPr>
          <w:ilvl w:val="0"/>
          <w:numId w:val="3"/>
        </w:numPr>
        <w:spacing w:after="0"/>
        <w:rPr>
          <w:rFonts w:ascii="Ebrima" w:hAnsi="Ebrima"/>
        </w:rPr>
        <w:sectPr w:rsidR="00EA4D38" w:rsidSect="00F13991">
          <w:type w:val="continuous"/>
          <w:pgSz w:w="12240" w:h="15840"/>
          <w:pgMar w:top="1440" w:right="1440" w:bottom="1440" w:left="1440" w:header="720" w:footer="720" w:gutter="0"/>
          <w:cols w:num="2" w:sep="1" w:space="288" w:equalWidth="0">
            <w:col w:w="2448" w:space="288"/>
            <w:col w:w="6624"/>
          </w:cols>
          <w:titlePg/>
          <w:docGrid w:linePitch="360"/>
        </w:sectPr>
      </w:pPr>
      <w:r w:rsidRPr="00F13991">
        <w:rPr>
          <w:rFonts w:ascii="Ebrima" w:hAnsi="Ebrima"/>
        </w:rPr>
        <w:t>Competence in formative/summative assessment</w:t>
      </w:r>
    </w:p>
    <w:p w:rsidR="00F13991" w:rsidRDefault="00F13991" w:rsidP="00EA4D38">
      <w:pPr>
        <w:rPr>
          <w:rFonts w:ascii="Ebrima" w:hAnsi="Ebrima"/>
        </w:rPr>
      </w:pPr>
    </w:p>
    <w:p w:rsidR="00EA4D38" w:rsidRDefault="00EA4D38" w:rsidP="00EA4D38">
      <w:pPr>
        <w:rPr>
          <w:rFonts w:ascii="Ebrima" w:hAnsi="Ebrima"/>
          <w:b/>
        </w:rPr>
      </w:pPr>
      <w:r>
        <w:rPr>
          <w:rFonts w:ascii="Ebrima" w:hAnsi="Ebrima"/>
          <w:b/>
        </w:rPr>
        <w:t>Application Requirements:</w:t>
      </w:r>
      <w:r>
        <w:rPr>
          <w:rFonts w:ascii="Ebrima" w:hAnsi="Ebrima"/>
          <w:b/>
        </w:rPr>
        <w:br w:type="column"/>
      </w:r>
    </w:p>
    <w:p w:rsidR="00EA4D38" w:rsidRDefault="00EA4D38" w:rsidP="00EA4D38">
      <w:pPr>
        <w:rPr>
          <w:rFonts w:ascii="Ebrima" w:hAnsi="Ebrima"/>
        </w:rPr>
      </w:pPr>
      <w:r>
        <w:rPr>
          <w:rFonts w:ascii="Ebrima" w:hAnsi="Ebrima"/>
        </w:rPr>
        <w:t xml:space="preserve">Applicants can apply by submitting the following electronically to </w:t>
      </w:r>
      <w:hyperlink r:id="rId13" w:history="1">
        <w:r w:rsidRPr="00E23BD1">
          <w:rPr>
            <w:rStyle w:val="Hyperlink"/>
            <w:rFonts w:ascii="Ebrima" w:hAnsi="Ebrima"/>
          </w:rPr>
          <w:t>allycec@jewellk12.org</w:t>
        </w:r>
      </w:hyperlink>
      <w:r>
        <w:rPr>
          <w:rFonts w:ascii="Ebrima" w:hAnsi="Ebrima"/>
        </w:rPr>
        <w:t xml:space="preserve"> or by mail to Allyce Chronister at 83874 Hwy 103, Seaside, OR 97138.</w:t>
      </w:r>
    </w:p>
    <w:p w:rsidR="00EA4D38" w:rsidRPr="00EA4D38" w:rsidRDefault="00EA4D38" w:rsidP="00EA4D38">
      <w:pPr>
        <w:jc w:val="center"/>
        <w:rPr>
          <w:rFonts w:ascii="Ebrima" w:hAnsi="Ebrima"/>
          <w:u w:val="single"/>
        </w:rPr>
      </w:pPr>
      <w:r w:rsidRPr="00EA4D38">
        <w:rPr>
          <w:rFonts w:ascii="Ebrima" w:hAnsi="Ebrima"/>
          <w:u w:val="single"/>
        </w:rPr>
        <w:t>Required Application Materials</w:t>
      </w:r>
    </w:p>
    <w:p w:rsidR="00EA4D38" w:rsidRDefault="00EA4D38" w:rsidP="00EA4D38">
      <w:pPr>
        <w:pStyle w:val="ListParagraph"/>
        <w:numPr>
          <w:ilvl w:val="0"/>
          <w:numId w:val="4"/>
        </w:numPr>
        <w:spacing w:after="0"/>
        <w:rPr>
          <w:rFonts w:ascii="Ebrima" w:hAnsi="Ebrima"/>
        </w:rPr>
      </w:pPr>
      <w:r>
        <w:rPr>
          <w:rFonts w:ascii="Ebrima" w:hAnsi="Ebrima"/>
        </w:rPr>
        <w:t>Completed Application</w:t>
      </w:r>
    </w:p>
    <w:p w:rsidR="00EA4D38" w:rsidRDefault="00EA4D38" w:rsidP="00EA4D38">
      <w:pPr>
        <w:pStyle w:val="ListParagraph"/>
        <w:numPr>
          <w:ilvl w:val="0"/>
          <w:numId w:val="4"/>
        </w:numPr>
        <w:spacing w:after="0"/>
        <w:rPr>
          <w:rFonts w:ascii="Ebrima" w:hAnsi="Ebrima"/>
        </w:rPr>
      </w:pPr>
      <w:r>
        <w:rPr>
          <w:rFonts w:ascii="Ebrima" w:hAnsi="Ebrima"/>
        </w:rPr>
        <w:t>Resume</w:t>
      </w:r>
    </w:p>
    <w:p w:rsidR="00EA4D38" w:rsidRDefault="00EA4D38" w:rsidP="00EA4D38">
      <w:pPr>
        <w:pStyle w:val="ListParagraph"/>
        <w:numPr>
          <w:ilvl w:val="0"/>
          <w:numId w:val="4"/>
        </w:numPr>
        <w:spacing w:after="0"/>
        <w:rPr>
          <w:rFonts w:ascii="Ebrima" w:hAnsi="Ebrima"/>
        </w:rPr>
      </w:pPr>
      <w:r>
        <w:rPr>
          <w:rFonts w:ascii="Ebrima" w:hAnsi="Ebrima"/>
        </w:rPr>
        <w:t>A minimum of three (3) current reference letters</w:t>
      </w:r>
    </w:p>
    <w:p w:rsidR="00EA4D38" w:rsidRDefault="00EA4D38" w:rsidP="00EA4D38">
      <w:pPr>
        <w:pStyle w:val="ListParagraph"/>
        <w:numPr>
          <w:ilvl w:val="0"/>
          <w:numId w:val="4"/>
        </w:numPr>
        <w:spacing w:after="0"/>
        <w:rPr>
          <w:rFonts w:ascii="Ebrima" w:hAnsi="Ebrima"/>
        </w:rPr>
      </w:pPr>
      <w:r>
        <w:rPr>
          <w:rFonts w:ascii="Ebrima" w:hAnsi="Ebrima"/>
        </w:rPr>
        <w:t>Copy of validation of Oregon licensure or related documents</w:t>
      </w:r>
    </w:p>
    <w:p w:rsidR="00EA4D38" w:rsidRDefault="00EA4D38" w:rsidP="00EA4D38">
      <w:pPr>
        <w:rPr>
          <w:rFonts w:ascii="Ebrima" w:hAnsi="Ebrima"/>
        </w:rPr>
      </w:pPr>
      <w:r>
        <w:rPr>
          <w:rFonts w:ascii="Ebrima" w:hAnsi="Ebrima"/>
        </w:rPr>
        <w:t>Upon review of the initial materials, further information may be requested.</w:t>
      </w:r>
    </w:p>
    <w:p w:rsidR="00EA4D38" w:rsidRDefault="00EA4D38" w:rsidP="00EA4D38">
      <w:pPr>
        <w:rPr>
          <w:rFonts w:ascii="Ebrima" w:hAnsi="Ebrima"/>
        </w:rPr>
      </w:pPr>
    </w:p>
    <w:p w:rsidR="00EA4D38" w:rsidRDefault="00EA4D38" w:rsidP="00EA4D38">
      <w:pPr>
        <w:rPr>
          <w:rFonts w:ascii="Ebrima" w:hAnsi="Ebrima"/>
        </w:rPr>
      </w:pPr>
      <w:r>
        <w:rPr>
          <w:rFonts w:ascii="Ebrima" w:hAnsi="Ebrima"/>
        </w:rPr>
        <w:t xml:space="preserve">For questions, please contact Stephen W. Phillips at </w:t>
      </w:r>
    </w:p>
    <w:p w:rsidR="00EA4D38" w:rsidRDefault="00EA4D38" w:rsidP="00EA4D38">
      <w:pPr>
        <w:rPr>
          <w:rFonts w:ascii="Ebrima" w:hAnsi="Ebrima"/>
        </w:rPr>
        <w:sectPr w:rsidR="00EA4D38" w:rsidSect="00EA4D38">
          <w:type w:val="continuous"/>
          <w:pgSz w:w="12240" w:h="15840"/>
          <w:pgMar w:top="1440" w:right="1440" w:bottom="1440" w:left="1440" w:header="720" w:footer="720" w:gutter="0"/>
          <w:cols w:num="2" w:sep="1" w:space="288" w:equalWidth="0">
            <w:col w:w="2448" w:space="288"/>
            <w:col w:w="6624"/>
          </w:cols>
          <w:titlePg/>
          <w:docGrid w:linePitch="360"/>
        </w:sectPr>
      </w:pPr>
      <w:r>
        <w:rPr>
          <w:rFonts w:ascii="Ebrima" w:hAnsi="Ebrima"/>
        </w:rPr>
        <w:t xml:space="preserve">503-755-2451 or </w:t>
      </w:r>
      <w:hyperlink r:id="rId14" w:history="1">
        <w:r w:rsidRPr="00E23BD1">
          <w:rPr>
            <w:rStyle w:val="Hyperlink"/>
            <w:rFonts w:ascii="Ebrima" w:hAnsi="Ebrima"/>
          </w:rPr>
          <w:t>stevep@jewellk12.org</w:t>
        </w:r>
      </w:hyperlink>
      <w:r>
        <w:rPr>
          <w:rFonts w:ascii="Ebrima" w:hAnsi="Ebrima"/>
        </w:rPr>
        <w:t xml:space="preserve"> . </w:t>
      </w:r>
    </w:p>
    <w:p w:rsidR="00EA4D38" w:rsidRPr="00E116DA" w:rsidRDefault="00EA4D38" w:rsidP="00EA4D38">
      <w:pPr>
        <w:rPr>
          <w:rFonts w:ascii="Arial" w:hAnsi="Arial" w:cs="Arial"/>
          <w:color w:val="000000"/>
          <w:sz w:val="16"/>
          <w:szCs w:val="16"/>
        </w:rPr>
      </w:pPr>
    </w:p>
    <w:p w:rsidR="00EA4D38" w:rsidRPr="00E116DA" w:rsidRDefault="00EA4D38" w:rsidP="00EA4D38">
      <w:pPr>
        <w:rPr>
          <w:rFonts w:ascii="Ebrima" w:hAnsi="Ebrima"/>
          <w:sz w:val="16"/>
          <w:szCs w:val="16"/>
        </w:rPr>
      </w:pPr>
      <w:r w:rsidRPr="00E116DA">
        <w:rPr>
          <w:rFonts w:ascii="Arial" w:hAnsi="Arial" w:cs="Arial"/>
          <w:color w:val="000000"/>
          <w:sz w:val="16"/>
          <w:szCs w:val="16"/>
        </w:rPr>
        <w:t>Jewell School District is a unique PK-12 District located in the coast range of Northwest Oregon. The community is comprised of a diverse population ranging from long-time residents, to homesteaders, to commuters into high tech western Washington County and the coast. The school prides itself on very small class sizes and meeting each student’s needs. The school itself has a beautiful facility situated on 80 acres in the Nehalem River Valley of Clatsop County. The school is just two miles from the Jewell Wildlife Refuge featuring one of the largest elk herds in the northwest. Our faculty is hard working, energetic, professional and passionate about our students and their learning. We are looking for the perfect new member of our instructional team! Please peruse our student designed website at www.jewell.k12.or.us.</w:t>
      </w:r>
    </w:p>
    <w:sectPr w:rsidR="00EA4D38" w:rsidRPr="00E116DA" w:rsidSect="00EA4D38">
      <w:type w:val="continuous"/>
      <w:pgSz w:w="12240" w:h="15840"/>
      <w:pgMar w:top="1440" w:right="1440" w:bottom="1440" w:left="1440" w:header="720" w:footer="720" w:gutter="0"/>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A2A" w:rsidRDefault="004A7A2A" w:rsidP="0039682A">
      <w:r>
        <w:separator/>
      </w:r>
    </w:p>
  </w:endnote>
  <w:endnote w:type="continuationSeparator" w:id="0">
    <w:p w:rsidR="004A7A2A" w:rsidRDefault="004A7A2A" w:rsidP="0039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19" w:rsidRDefault="00F50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19" w:rsidRDefault="00F500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EB" w:rsidRDefault="00C06693" w:rsidP="005E12EB">
    <w:pPr>
      <w:pStyle w:val="Footer"/>
      <w:jc w:val="center"/>
      <w:rPr>
        <w:rFonts w:ascii="Ebrima" w:hAnsi="Ebrima"/>
        <w:color w:val="1F3864" w:themeColor="accent5" w:themeShade="80"/>
        <w:sz w:val="20"/>
        <w:szCs w:val="20"/>
      </w:rPr>
    </w:pPr>
    <w:r>
      <w:rPr>
        <w:noProof/>
      </w:rPr>
      <mc:AlternateContent>
        <mc:Choice Requires="wps">
          <w:drawing>
            <wp:anchor distT="0" distB="0" distL="114300" distR="114300" simplePos="0" relativeHeight="251665408" behindDoc="0" locked="0" layoutInCell="1" allowOverlap="1" wp14:anchorId="729315AA" wp14:editId="0FB31E1C">
              <wp:simplePos x="0" y="0"/>
              <wp:positionH relativeFrom="margin">
                <wp:align>center</wp:align>
              </wp:positionH>
              <wp:positionV relativeFrom="paragraph">
                <wp:posOffset>9525</wp:posOffset>
              </wp:positionV>
              <wp:extent cx="69627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962775" cy="0"/>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30393274" id="Straight Connector 6" o:spid="_x0000_s1026" style="position:absolute;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5pt" to="54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" strokecolor="#1f3763 [1608]" strokeweight=".5pt">
              <v:stroke joinstyle="miter"/>
              <w10:wrap anchorx="margin"/>
            </v:line>
          </w:pict>
        </mc:Fallback>
      </mc:AlternateContent>
    </w:r>
    <w:r>
      <w:rPr>
        <w:rFonts w:ascii="Ebrima" w:hAnsi="Ebrima"/>
        <w:color w:val="1F3864" w:themeColor="accent5" w:themeShade="80"/>
        <w:sz w:val="20"/>
        <w:szCs w:val="20"/>
      </w:rPr>
      <w:t>ADMINISTRATIVE SECRETARY – Allyce Chronister – Phone:  (503) 755-2451 ext. 2493</w:t>
    </w:r>
  </w:p>
  <w:p w:rsidR="00C06693" w:rsidRPr="00C06693" w:rsidRDefault="00C06693" w:rsidP="005E12EB">
    <w:pPr>
      <w:pStyle w:val="Footer"/>
      <w:jc w:val="center"/>
      <w:rPr>
        <w:rFonts w:ascii="Ebrima" w:hAnsi="Ebrima"/>
        <w:color w:val="1F3864" w:themeColor="accent5" w:themeShade="80"/>
        <w:sz w:val="20"/>
        <w:szCs w:val="20"/>
      </w:rPr>
    </w:pPr>
    <w:r>
      <w:rPr>
        <w:rFonts w:ascii="Ebrima" w:hAnsi="Ebrima"/>
        <w:color w:val="1F3864" w:themeColor="accent5" w:themeShade="80"/>
        <w:sz w:val="20"/>
        <w:szCs w:val="20"/>
      </w:rPr>
      <w:t>FISCAL SERVICES – Tera Van Dyke – Phone:  (503) 755-</w:t>
    </w:r>
    <w:r w:rsidR="00F50019">
      <w:rPr>
        <w:rFonts w:ascii="Ebrima" w:hAnsi="Ebrima"/>
        <w:color w:val="1F3864" w:themeColor="accent5" w:themeShade="80"/>
        <w:sz w:val="20"/>
        <w:szCs w:val="20"/>
      </w:rPr>
      <w:t>2451 ext. 2428 – Fax:  (503) 755</w:t>
    </w:r>
    <w:r>
      <w:rPr>
        <w:rFonts w:ascii="Ebrima" w:hAnsi="Ebrima"/>
        <w:color w:val="1F3864" w:themeColor="accent5" w:themeShade="80"/>
        <w:sz w:val="20"/>
        <w:szCs w:val="20"/>
      </w:rPr>
      <w:t>-0616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A2A" w:rsidRDefault="004A7A2A" w:rsidP="0039682A">
      <w:r>
        <w:separator/>
      </w:r>
    </w:p>
  </w:footnote>
  <w:footnote w:type="continuationSeparator" w:id="0">
    <w:p w:rsidR="004A7A2A" w:rsidRDefault="004A7A2A" w:rsidP="00396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19" w:rsidRDefault="00F50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82A" w:rsidRDefault="0039682A">
    <w:pPr>
      <w:pStyle w:val="Header"/>
    </w:pPr>
  </w:p>
  <w:p w:rsidR="0039682A" w:rsidRDefault="003968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82A" w:rsidRDefault="005E12EB" w:rsidP="005E12EB">
    <w:pPr>
      <w:pStyle w:val="Header"/>
    </w:pPr>
    <w:r>
      <w:rPr>
        <w:noProof/>
      </w:rPr>
      <mc:AlternateContent>
        <mc:Choice Requires="wps">
          <w:drawing>
            <wp:anchor distT="0" distB="0" distL="114300" distR="114300" simplePos="0" relativeHeight="251663360" behindDoc="0" locked="0" layoutInCell="1" allowOverlap="1">
              <wp:simplePos x="0" y="0"/>
              <wp:positionH relativeFrom="column">
                <wp:posOffset>-533400</wp:posOffset>
              </wp:positionH>
              <wp:positionV relativeFrom="paragraph">
                <wp:posOffset>1066800</wp:posOffset>
              </wp:positionV>
              <wp:extent cx="69627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962775" cy="0"/>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6C00B950"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84pt" to="506.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" strokecolor="#1f3763 [1608]" strokeweight=".5pt">
              <v:stroke joinstyle="miter"/>
            </v:line>
          </w:pict>
        </mc:Fallback>
      </mc:AlternateContent>
    </w:r>
    <w:r>
      <w:rPr>
        <w:noProof/>
      </w:rPr>
      <w:drawing>
        <wp:anchor distT="0" distB="0" distL="114300" distR="114300" simplePos="0" relativeHeight="251662336" behindDoc="0" locked="0" layoutInCell="1" allowOverlap="1">
          <wp:simplePos x="0" y="0"/>
          <wp:positionH relativeFrom="margin">
            <wp:posOffset>1855470</wp:posOffset>
          </wp:positionH>
          <wp:positionV relativeFrom="paragraph">
            <wp:posOffset>-144780</wp:posOffset>
          </wp:positionV>
          <wp:extent cx="2185035" cy="12249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well.Formal-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5035" cy="12249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ragraph">
                <wp:posOffset>350520</wp:posOffset>
              </wp:positionV>
              <wp:extent cx="1609725" cy="1404620"/>
              <wp:effectExtent l="0" t="0" r="2857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solidFill>
                        <a:srgbClr val="FFFFFF"/>
                      </a:solidFill>
                      <a:ln w="9525">
                        <a:solidFill>
                          <a:schemeClr val="bg1"/>
                        </a:solidFill>
                        <a:miter lim="800000"/>
                        <a:headEnd/>
                        <a:tailEnd/>
                      </a:ln>
                    </wps:spPr>
                    <wps:txbx>
                      <w:txbxContent>
                        <w:p w:rsidR="003123F0" w:rsidRPr="005E12EB" w:rsidRDefault="003123F0" w:rsidP="003123F0">
                          <w:pPr>
                            <w:rPr>
                              <w:rFonts w:ascii="Ebrima" w:hAnsi="Ebrima"/>
                              <w:b/>
                              <w:color w:val="1F3864" w:themeColor="accent5" w:themeShade="80"/>
                              <w:sz w:val="18"/>
                              <w:szCs w:val="18"/>
                            </w:rPr>
                          </w:pPr>
                          <w:r w:rsidRPr="005E12EB">
                            <w:rPr>
                              <w:rFonts w:ascii="Ebrima" w:hAnsi="Ebrima"/>
                              <w:b/>
                              <w:color w:val="1F3864" w:themeColor="accent5" w:themeShade="80"/>
                              <w:sz w:val="18"/>
                              <w:szCs w:val="18"/>
                            </w:rPr>
                            <w:t>83874 Highway 103</w:t>
                          </w:r>
                        </w:p>
                        <w:p w:rsidR="003123F0" w:rsidRPr="005E12EB" w:rsidRDefault="003123F0" w:rsidP="003123F0">
                          <w:pPr>
                            <w:rPr>
                              <w:rFonts w:ascii="Ebrima" w:hAnsi="Ebrima"/>
                              <w:b/>
                              <w:color w:val="1F3864" w:themeColor="accent5" w:themeShade="80"/>
                              <w:sz w:val="18"/>
                              <w:szCs w:val="18"/>
                            </w:rPr>
                          </w:pPr>
                          <w:r w:rsidRPr="005E12EB">
                            <w:rPr>
                              <w:rFonts w:ascii="Ebrima" w:hAnsi="Ebrima"/>
                              <w:b/>
                              <w:color w:val="1F3864" w:themeColor="accent5" w:themeShade="80"/>
                              <w:sz w:val="18"/>
                              <w:szCs w:val="18"/>
                            </w:rPr>
                            <w:t>Seaside, OR 97138</w:t>
                          </w:r>
                        </w:p>
                        <w:p w:rsidR="003123F0" w:rsidRPr="005E12EB" w:rsidRDefault="003123F0" w:rsidP="003123F0">
                          <w:pPr>
                            <w:rPr>
                              <w:rFonts w:ascii="Ebrima" w:hAnsi="Ebrima"/>
                              <w:b/>
                              <w:color w:val="1F3864" w:themeColor="accent5" w:themeShade="80"/>
                              <w:sz w:val="18"/>
                              <w:szCs w:val="18"/>
                            </w:rPr>
                          </w:pPr>
                          <w:r w:rsidRPr="005E12EB">
                            <w:rPr>
                              <w:rFonts w:ascii="Ebrima" w:hAnsi="Ebrima"/>
                              <w:b/>
                              <w:color w:val="1F3864" w:themeColor="accent5" w:themeShade="80"/>
                              <w:sz w:val="18"/>
                              <w:szCs w:val="18"/>
                            </w:rPr>
                            <w:t>Phone:  (503) 755-2451</w:t>
                          </w:r>
                        </w:p>
                        <w:p w:rsidR="003123F0" w:rsidRPr="005E12EB" w:rsidRDefault="003123F0" w:rsidP="003123F0">
                          <w:pPr>
                            <w:rPr>
                              <w:rFonts w:ascii="Ebrima" w:hAnsi="Ebrima"/>
                              <w:b/>
                              <w:color w:val="1F3864" w:themeColor="accent5" w:themeShade="80"/>
                              <w:sz w:val="18"/>
                              <w:szCs w:val="18"/>
                            </w:rPr>
                          </w:pPr>
                          <w:r w:rsidRPr="005E12EB">
                            <w:rPr>
                              <w:rFonts w:ascii="Ebrima" w:hAnsi="Ebrima"/>
                              <w:b/>
                              <w:color w:val="1F3864" w:themeColor="accent5" w:themeShade="80"/>
                              <w:sz w:val="18"/>
                              <w:szCs w:val="18"/>
                            </w:rPr>
                            <w:t>Fax:  (503) 755-0616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6.5pt;margin-top:27.6pt;width:12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" strokecolor="white [3212]">
              <v:textbox style="mso-fit-shape-to-text:t">
                <w:txbxContent>
                  <w:p w:rsidR="003123F0" w:rsidRPr="005E12EB" w:rsidRDefault="003123F0" w:rsidP="003123F0">
                    <w:pPr>
                      <w:rPr>
                        <w:rFonts w:ascii="Ebrima" w:hAnsi="Ebrima"/>
                        <w:b/>
                        <w:color w:val="1F3864" w:themeColor="accent5" w:themeShade="80"/>
                        <w:sz w:val="18"/>
                        <w:szCs w:val="18"/>
                      </w:rPr>
                    </w:pPr>
                    <w:proofErr w:type="gramStart"/>
                    <w:r w:rsidRPr="005E12EB">
                      <w:rPr>
                        <w:rFonts w:ascii="Ebrima" w:hAnsi="Ebrima"/>
                        <w:b/>
                        <w:color w:val="1F3864" w:themeColor="accent5" w:themeShade="80"/>
                        <w:sz w:val="18"/>
                        <w:szCs w:val="18"/>
                      </w:rPr>
                      <w:t>83874</w:t>
                    </w:r>
                    <w:proofErr w:type="gramEnd"/>
                    <w:r w:rsidRPr="005E12EB">
                      <w:rPr>
                        <w:rFonts w:ascii="Ebrima" w:hAnsi="Ebrima"/>
                        <w:b/>
                        <w:color w:val="1F3864" w:themeColor="accent5" w:themeShade="80"/>
                        <w:sz w:val="18"/>
                        <w:szCs w:val="18"/>
                      </w:rPr>
                      <w:t xml:space="preserve"> Highway 103</w:t>
                    </w:r>
                  </w:p>
                  <w:p w:rsidR="003123F0" w:rsidRPr="005E12EB" w:rsidRDefault="003123F0" w:rsidP="003123F0">
                    <w:pPr>
                      <w:rPr>
                        <w:rFonts w:ascii="Ebrima" w:hAnsi="Ebrima"/>
                        <w:b/>
                        <w:color w:val="1F3864" w:themeColor="accent5" w:themeShade="80"/>
                        <w:sz w:val="18"/>
                        <w:szCs w:val="18"/>
                      </w:rPr>
                    </w:pPr>
                    <w:r w:rsidRPr="005E12EB">
                      <w:rPr>
                        <w:rFonts w:ascii="Ebrima" w:hAnsi="Ebrima"/>
                        <w:b/>
                        <w:color w:val="1F3864" w:themeColor="accent5" w:themeShade="80"/>
                        <w:sz w:val="18"/>
                        <w:szCs w:val="18"/>
                      </w:rPr>
                      <w:t>Seaside, OR 97138</w:t>
                    </w:r>
                  </w:p>
                  <w:p w:rsidR="003123F0" w:rsidRPr="005E12EB" w:rsidRDefault="003123F0" w:rsidP="003123F0">
                    <w:pPr>
                      <w:rPr>
                        <w:rFonts w:ascii="Ebrima" w:hAnsi="Ebrima"/>
                        <w:b/>
                        <w:color w:val="1F3864" w:themeColor="accent5" w:themeShade="80"/>
                        <w:sz w:val="18"/>
                        <w:szCs w:val="18"/>
                      </w:rPr>
                    </w:pPr>
                    <w:r w:rsidRPr="005E12EB">
                      <w:rPr>
                        <w:rFonts w:ascii="Ebrima" w:hAnsi="Ebrima"/>
                        <w:b/>
                        <w:color w:val="1F3864" w:themeColor="accent5" w:themeShade="80"/>
                        <w:sz w:val="18"/>
                        <w:szCs w:val="18"/>
                      </w:rPr>
                      <w:t>Phone:  (503) 755-2451</w:t>
                    </w:r>
                  </w:p>
                  <w:p w:rsidR="003123F0" w:rsidRPr="005E12EB" w:rsidRDefault="003123F0" w:rsidP="003123F0">
                    <w:pPr>
                      <w:rPr>
                        <w:rFonts w:ascii="Ebrima" w:hAnsi="Ebrima"/>
                        <w:b/>
                        <w:color w:val="1F3864" w:themeColor="accent5" w:themeShade="80"/>
                        <w:sz w:val="18"/>
                        <w:szCs w:val="18"/>
                      </w:rPr>
                    </w:pPr>
                    <w:r w:rsidRPr="005E12EB">
                      <w:rPr>
                        <w:rFonts w:ascii="Ebrima" w:hAnsi="Ebrima"/>
                        <w:b/>
                        <w:color w:val="1F3864" w:themeColor="accent5" w:themeShade="80"/>
                        <w:sz w:val="18"/>
                        <w:szCs w:val="18"/>
                      </w:rPr>
                      <w:t>Fax:  (503) 755-0616</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4876800</wp:posOffset>
              </wp:positionH>
              <wp:positionV relativeFrom="paragraph">
                <wp:posOffset>3810</wp:posOffset>
              </wp:positionV>
              <wp:extent cx="1630680" cy="107632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076325"/>
                      </a:xfrm>
                      <a:prstGeom prst="rect">
                        <a:avLst/>
                      </a:prstGeom>
                      <a:solidFill>
                        <a:srgbClr val="FFFFFF"/>
                      </a:solidFill>
                      <a:ln w="9525">
                        <a:solidFill>
                          <a:schemeClr val="bg1"/>
                        </a:solidFill>
                        <a:miter lim="800000"/>
                        <a:headEnd/>
                        <a:tailEnd/>
                      </a:ln>
                    </wps:spPr>
                    <wps:txbx>
                      <w:txbxContent>
                        <w:p w:rsidR="00D12B2C" w:rsidRPr="005E12EB" w:rsidRDefault="00D12B2C" w:rsidP="00D12B2C">
                          <w:pPr>
                            <w:jc w:val="right"/>
                            <w:rPr>
                              <w:rFonts w:ascii="Ebrima" w:hAnsi="Ebrima"/>
                              <w:b/>
                              <w:color w:val="1F3864" w:themeColor="accent5" w:themeShade="80"/>
                              <w:sz w:val="18"/>
                              <w:szCs w:val="18"/>
                            </w:rPr>
                          </w:pPr>
                          <w:r w:rsidRPr="005E12EB">
                            <w:rPr>
                              <w:rFonts w:ascii="Ebrima" w:hAnsi="Ebrima"/>
                              <w:b/>
                              <w:color w:val="1F3864" w:themeColor="accent5" w:themeShade="80"/>
                              <w:sz w:val="18"/>
                              <w:szCs w:val="18"/>
                            </w:rPr>
                            <w:t>SUPERINTENDENT</w:t>
                          </w:r>
                        </w:p>
                        <w:p w:rsidR="00D12B2C" w:rsidRPr="005E12EB" w:rsidRDefault="00D12B2C" w:rsidP="00D12B2C">
                          <w:pPr>
                            <w:jc w:val="right"/>
                            <w:rPr>
                              <w:rFonts w:ascii="Ebrima" w:hAnsi="Ebrima"/>
                              <w:color w:val="1F3864" w:themeColor="accent5" w:themeShade="80"/>
                              <w:sz w:val="18"/>
                              <w:szCs w:val="18"/>
                            </w:rPr>
                          </w:pPr>
                          <w:r w:rsidRPr="005E12EB">
                            <w:rPr>
                              <w:rFonts w:ascii="Ebrima" w:hAnsi="Ebrima"/>
                              <w:color w:val="1F3864" w:themeColor="accent5" w:themeShade="80"/>
                              <w:sz w:val="18"/>
                              <w:szCs w:val="18"/>
                            </w:rPr>
                            <w:t>Stephen W. Phillips, PhD</w:t>
                          </w:r>
                        </w:p>
                        <w:p w:rsidR="00D12B2C" w:rsidRPr="005E12EB" w:rsidRDefault="00D12B2C" w:rsidP="00D12B2C">
                          <w:pPr>
                            <w:jc w:val="right"/>
                            <w:rPr>
                              <w:rFonts w:ascii="Ebrima" w:hAnsi="Ebrima"/>
                              <w:b/>
                              <w:color w:val="1F3864" w:themeColor="accent5" w:themeShade="80"/>
                              <w:sz w:val="18"/>
                              <w:szCs w:val="18"/>
                            </w:rPr>
                          </w:pPr>
                          <w:r w:rsidRPr="005E12EB">
                            <w:rPr>
                              <w:rFonts w:ascii="Ebrima" w:hAnsi="Ebrima"/>
                              <w:b/>
                              <w:color w:val="1F3864" w:themeColor="accent5" w:themeShade="80"/>
                              <w:sz w:val="18"/>
                              <w:szCs w:val="18"/>
                            </w:rPr>
                            <w:t>PRINCIPAL</w:t>
                          </w:r>
                        </w:p>
                        <w:p w:rsidR="00D12B2C" w:rsidRDefault="00D12B2C" w:rsidP="00D12B2C">
                          <w:pPr>
                            <w:jc w:val="right"/>
                            <w:rPr>
                              <w:rFonts w:ascii="Ebrima" w:hAnsi="Ebrima"/>
                              <w:color w:val="1F3864" w:themeColor="accent5" w:themeShade="80"/>
                              <w:sz w:val="18"/>
                              <w:szCs w:val="18"/>
                            </w:rPr>
                          </w:pPr>
                          <w:r w:rsidRPr="005E12EB">
                            <w:rPr>
                              <w:rFonts w:ascii="Ebrima" w:hAnsi="Ebrima"/>
                              <w:color w:val="1F3864" w:themeColor="accent5" w:themeShade="80"/>
                              <w:sz w:val="18"/>
                              <w:szCs w:val="18"/>
                            </w:rPr>
                            <w:t xml:space="preserve">Jon Wood, </w:t>
                          </w:r>
                          <w:proofErr w:type="spellStart"/>
                          <w:r w:rsidRPr="005E12EB">
                            <w:rPr>
                              <w:rFonts w:ascii="Ebrima" w:hAnsi="Ebrima"/>
                              <w:color w:val="1F3864" w:themeColor="accent5" w:themeShade="80"/>
                              <w:sz w:val="18"/>
                              <w:szCs w:val="18"/>
                            </w:rPr>
                            <w:t>Ed.S</w:t>
                          </w:r>
                          <w:proofErr w:type="spellEnd"/>
                        </w:p>
                        <w:p w:rsidR="00C06693" w:rsidRPr="005E12EB" w:rsidRDefault="00C06693" w:rsidP="00C06693">
                          <w:pPr>
                            <w:jc w:val="right"/>
                            <w:rPr>
                              <w:rFonts w:ascii="Ebrima" w:hAnsi="Ebrima"/>
                              <w:b/>
                              <w:color w:val="1F3864" w:themeColor="accent5" w:themeShade="80"/>
                              <w:sz w:val="18"/>
                              <w:szCs w:val="18"/>
                            </w:rPr>
                          </w:pPr>
                          <w:r w:rsidRPr="005E12EB">
                            <w:rPr>
                              <w:rFonts w:ascii="Ebrima" w:hAnsi="Ebrima"/>
                              <w:b/>
                              <w:color w:val="1F3864" w:themeColor="accent5" w:themeShade="80"/>
                              <w:sz w:val="18"/>
                              <w:szCs w:val="18"/>
                            </w:rPr>
                            <w:t>SCHOOL BOARD CHAIR</w:t>
                          </w:r>
                        </w:p>
                        <w:p w:rsidR="00C06693" w:rsidRPr="005E12EB" w:rsidRDefault="00C06693" w:rsidP="00C06693">
                          <w:pPr>
                            <w:jc w:val="right"/>
                            <w:rPr>
                              <w:rFonts w:ascii="Ebrima" w:hAnsi="Ebrima"/>
                              <w:color w:val="1F3864" w:themeColor="accent5" w:themeShade="80"/>
                              <w:sz w:val="18"/>
                              <w:szCs w:val="18"/>
                            </w:rPr>
                          </w:pPr>
                          <w:r w:rsidRPr="005E12EB">
                            <w:rPr>
                              <w:rFonts w:ascii="Ebrima" w:hAnsi="Ebrima"/>
                              <w:color w:val="1F3864" w:themeColor="accent5" w:themeShade="80"/>
                              <w:sz w:val="18"/>
                              <w:szCs w:val="18"/>
                            </w:rPr>
                            <w:t>Mike Stahly</w:t>
                          </w:r>
                        </w:p>
                        <w:p w:rsidR="00C06693" w:rsidRPr="005E12EB" w:rsidRDefault="00C06693" w:rsidP="00D12B2C">
                          <w:pPr>
                            <w:jc w:val="right"/>
                            <w:rPr>
                              <w:rFonts w:ascii="Ebrima" w:hAnsi="Ebrima"/>
                              <w:color w:val="1F3864" w:themeColor="accent5"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27" type="#_x0000_t202" style="position:absolute;margin-left:384pt;margin-top:.3pt;width:128.4pt;height:8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" strokecolor="white [3212]">
              <v:textbox>
                <w:txbxContent>
                  <w:p w:rsidR="00D12B2C" w:rsidRPr="005E12EB" w:rsidRDefault="00D12B2C" w:rsidP="00D12B2C">
                    <w:pPr>
                      <w:jc w:val="right"/>
                      <w:rPr>
                        <w:rFonts w:ascii="Ebrima" w:hAnsi="Ebrima"/>
                        <w:b/>
                        <w:color w:val="1F3864" w:themeColor="accent5" w:themeShade="80"/>
                        <w:sz w:val="18"/>
                        <w:szCs w:val="18"/>
                      </w:rPr>
                    </w:pPr>
                    <w:r w:rsidRPr="005E12EB">
                      <w:rPr>
                        <w:rFonts w:ascii="Ebrima" w:hAnsi="Ebrima"/>
                        <w:b/>
                        <w:color w:val="1F3864" w:themeColor="accent5" w:themeShade="80"/>
                        <w:sz w:val="18"/>
                        <w:szCs w:val="18"/>
                      </w:rPr>
                      <w:t>SUPERINTENDENT</w:t>
                    </w:r>
                  </w:p>
                  <w:p w:rsidR="00D12B2C" w:rsidRPr="005E12EB" w:rsidRDefault="00D12B2C" w:rsidP="00D12B2C">
                    <w:pPr>
                      <w:jc w:val="right"/>
                      <w:rPr>
                        <w:rFonts w:ascii="Ebrima" w:hAnsi="Ebrima"/>
                        <w:color w:val="1F3864" w:themeColor="accent5" w:themeShade="80"/>
                        <w:sz w:val="18"/>
                        <w:szCs w:val="18"/>
                      </w:rPr>
                    </w:pPr>
                    <w:r w:rsidRPr="005E12EB">
                      <w:rPr>
                        <w:rFonts w:ascii="Ebrima" w:hAnsi="Ebrima"/>
                        <w:color w:val="1F3864" w:themeColor="accent5" w:themeShade="80"/>
                        <w:sz w:val="18"/>
                        <w:szCs w:val="18"/>
                      </w:rPr>
                      <w:t>Stephen W. Phillips, PhD</w:t>
                    </w:r>
                  </w:p>
                  <w:p w:rsidR="00D12B2C" w:rsidRPr="005E12EB" w:rsidRDefault="00D12B2C" w:rsidP="00D12B2C">
                    <w:pPr>
                      <w:jc w:val="right"/>
                      <w:rPr>
                        <w:rFonts w:ascii="Ebrima" w:hAnsi="Ebrima"/>
                        <w:b/>
                        <w:color w:val="1F3864" w:themeColor="accent5" w:themeShade="80"/>
                        <w:sz w:val="18"/>
                        <w:szCs w:val="18"/>
                      </w:rPr>
                    </w:pPr>
                    <w:r w:rsidRPr="005E12EB">
                      <w:rPr>
                        <w:rFonts w:ascii="Ebrima" w:hAnsi="Ebrima"/>
                        <w:b/>
                        <w:color w:val="1F3864" w:themeColor="accent5" w:themeShade="80"/>
                        <w:sz w:val="18"/>
                        <w:szCs w:val="18"/>
                      </w:rPr>
                      <w:t>PRINCIPAL</w:t>
                    </w:r>
                  </w:p>
                  <w:p w:rsidR="00D12B2C" w:rsidRDefault="00D12B2C" w:rsidP="00D12B2C">
                    <w:pPr>
                      <w:jc w:val="right"/>
                      <w:rPr>
                        <w:rFonts w:ascii="Ebrima" w:hAnsi="Ebrima"/>
                        <w:color w:val="1F3864" w:themeColor="accent5" w:themeShade="80"/>
                        <w:sz w:val="18"/>
                        <w:szCs w:val="18"/>
                      </w:rPr>
                    </w:pPr>
                    <w:r w:rsidRPr="005E12EB">
                      <w:rPr>
                        <w:rFonts w:ascii="Ebrima" w:hAnsi="Ebrima"/>
                        <w:color w:val="1F3864" w:themeColor="accent5" w:themeShade="80"/>
                        <w:sz w:val="18"/>
                        <w:szCs w:val="18"/>
                      </w:rPr>
                      <w:t xml:space="preserve">Jon Wood, </w:t>
                    </w:r>
                    <w:proofErr w:type="spellStart"/>
                    <w:r w:rsidRPr="005E12EB">
                      <w:rPr>
                        <w:rFonts w:ascii="Ebrima" w:hAnsi="Ebrima"/>
                        <w:color w:val="1F3864" w:themeColor="accent5" w:themeShade="80"/>
                        <w:sz w:val="18"/>
                        <w:szCs w:val="18"/>
                      </w:rPr>
                      <w:t>Ed.S</w:t>
                    </w:r>
                    <w:proofErr w:type="spellEnd"/>
                  </w:p>
                  <w:p w:rsidR="00C06693" w:rsidRPr="005E12EB" w:rsidRDefault="00C06693" w:rsidP="00C06693">
                    <w:pPr>
                      <w:jc w:val="right"/>
                      <w:rPr>
                        <w:rFonts w:ascii="Ebrima" w:hAnsi="Ebrima"/>
                        <w:b/>
                        <w:color w:val="1F3864" w:themeColor="accent5" w:themeShade="80"/>
                        <w:sz w:val="18"/>
                        <w:szCs w:val="18"/>
                      </w:rPr>
                    </w:pPr>
                    <w:r w:rsidRPr="005E12EB">
                      <w:rPr>
                        <w:rFonts w:ascii="Ebrima" w:hAnsi="Ebrima"/>
                        <w:b/>
                        <w:color w:val="1F3864" w:themeColor="accent5" w:themeShade="80"/>
                        <w:sz w:val="18"/>
                        <w:szCs w:val="18"/>
                      </w:rPr>
                      <w:t>SCHOOL BOARD CHAIR</w:t>
                    </w:r>
                  </w:p>
                  <w:p w:rsidR="00C06693" w:rsidRPr="005E12EB" w:rsidRDefault="00C06693" w:rsidP="00C06693">
                    <w:pPr>
                      <w:jc w:val="right"/>
                      <w:rPr>
                        <w:rFonts w:ascii="Ebrima" w:hAnsi="Ebrima"/>
                        <w:color w:val="1F3864" w:themeColor="accent5" w:themeShade="80"/>
                        <w:sz w:val="18"/>
                        <w:szCs w:val="18"/>
                      </w:rPr>
                    </w:pPr>
                    <w:r w:rsidRPr="005E12EB">
                      <w:rPr>
                        <w:rFonts w:ascii="Ebrima" w:hAnsi="Ebrima"/>
                        <w:color w:val="1F3864" w:themeColor="accent5" w:themeShade="80"/>
                        <w:sz w:val="18"/>
                        <w:szCs w:val="18"/>
                      </w:rPr>
                      <w:t xml:space="preserve">Mike </w:t>
                    </w:r>
                    <w:proofErr w:type="spellStart"/>
                    <w:r w:rsidRPr="005E12EB">
                      <w:rPr>
                        <w:rFonts w:ascii="Ebrima" w:hAnsi="Ebrima"/>
                        <w:color w:val="1F3864" w:themeColor="accent5" w:themeShade="80"/>
                        <w:sz w:val="18"/>
                        <w:szCs w:val="18"/>
                      </w:rPr>
                      <w:t>Stahly</w:t>
                    </w:r>
                    <w:proofErr w:type="spellEnd"/>
                  </w:p>
                  <w:p w:rsidR="00C06693" w:rsidRPr="005E12EB" w:rsidRDefault="00C06693" w:rsidP="00D12B2C">
                    <w:pPr>
                      <w:jc w:val="right"/>
                      <w:rPr>
                        <w:rFonts w:ascii="Ebrima" w:hAnsi="Ebrima"/>
                        <w:color w:val="1F3864" w:themeColor="accent5" w:themeShade="80"/>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F3F49"/>
    <w:multiLevelType w:val="hybridMultilevel"/>
    <w:tmpl w:val="1688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35179"/>
    <w:multiLevelType w:val="hybridMultilevel"/>
    <w:tmpl w:val="5E94A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440C4B"/>
    <w:multiLevelType w:val="hybridMultilevel"/>
    <w:tmpl w:val="785C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4670D"/>
    <w:multiLevelType w:val="hybridMultilevel"/>
    <w:tmpl w:val="6D4E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8D"/>
    <w:rsid w:val="00065BC4"/>
    <w:rsid w:val="000F163E"/>
    <w:rsid w:val="0011218D"/>
    <w:rsid w:val="003123F0"/>
    <w:rsid w:val="0039682A"/>
    <w:rsid w:val="003F3B83"/>
    <w:rsid w:val="004A7A2A"/>
    <w:rsid w:val="004C05C5"/>
    <w:rsid w:val="005E12EB"/>
    <w:rsid w:val="0071506F"/>
    <w:rsid w:val="008F4D52"/>
    <w:rsid w:val="00A67178"/>
    <w:rsid w:val="00C06693"/>
    <w:rsid w:val="00D12B2C"/>
    <w:rsid w:val="00E116DA"/>
    <w:rsid w:val="00EA4D38"/>
    <w:rsid w:val="00F13991"/>
    <w:rsid w:val="00F5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5F6A03E-54C5-4E1A-BFD6-23508B45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82A"/>
    <w:pPr>
      <w:tabs>
        <w:tab w:val="center" w:pos="4680"/>
        <w:tab w:val="right" w:pos="9360"/>
      </w:tabs>
    </w:pPr>
  </w:style>
  <w:style w:type="character" w:customStyle="1" w:styleId="HeaderChar">
    <w:name w:val="Header Char"/>
    <w:basedOn w:val="DefaultParagraphFont"/>
    <w:link w:val="Header"/>
    <w:uiPriority w:val="99"/>
    <w:rsid w:val="0039682A"/>
  </w:style>
  <w:style w:type="paragraph" w:styleId="Footer">
    <w:name w:val="footer"/>
    <w:basedOn w:val="Normal"/>
    <w:link w:val="FooterChar"/>
    <w:uiPriority w:val="99"/>
    <w:unhideWhenUsed/>
    <w:rsid w:val="0039682A"/>
    <w:pPr>
      <w:tabs>
        <w:tab w:val="center" w:pos="4680"/>
        <w:tab w:val="right" w:pos="9360"/>
      </w:tabs>
    </w:pPr>
  </w:style>
  <w:style w:type="character" w:customStyle="1" w:styleId="FooterChar">
    <w:name w:val="Footer Char"/>
    <w:basedOn w:val="DefaultParagraphFont"/>
    <w:link w:val="Footer"/>
    <w:uiPriority w:val="99"/>
    <w:rsid w:val="0039682A"/>
  </w:style>
  <w:style w:type="paragraph" w:styleId="BalloonText">
    <w:name w:val="Balloon Text"/>
    <w:basedOn w:val="Normal"/>
    <w:link w:val="BalloonTextChar"/>
    <w:uiPriority w:val="99"/>
    <w:semiHidden/>
    <w:unhideWhenUsed/>
    <w:rsid w:val="00C06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693"/>
    <w:rPr>
      <w:rFonts w:ascii="Segoe UI" w:hAnsi="Segoe UI" w:cs="Segoe UI"/>
      <w:sz w:val="18"/>
      <w:szCs w:val="18"/>
    </w:rPr>
  </w:style>
  <w:style w:type="paragraph" w:styleId="Title">
    <w:name w:val="Title"/>
    <w:basedOn w:val="Normal"/>
    <w:link w:val="TitleChar"/>
    <w:qFormat/>
    <w:rsid w:val="0011218D"/>
    <w:pPr>
      <w:jc w:val="center"/>
    </w:pPr>
    <w:rPr>
      <w:b/>
      <w:bCs/>
      <w:sz w:val="32"/>
    </w:rPr>
  </w:style>
  <w:style w:type="character" w:customStyle="1" w:styleId="TitleChar">
    <w:name w:val="Title Char"/>
    <w:basedOn w:val="DefaultParagraphFont"/>
    <w:link w:val="Title"/>
    <w:rsid w:val="0011218D"/>
    <w:rPr>
      <w:rFonts w:ascii="Times New Roman" w:eastAsia="Times New Roman" w:hAnsi="Times New Roman" w:cs="Times New Roman"/>
      <w:b/>
      <w:bCs/>
      <w:sz w:val="32"/>
      <w:szCs w:val="24"/>
    </w:rPr>
  </w:style>
  <w:style w:type="paragraph" w:styleId="ListParagraph">
    <w:name w:val="List Paragraph"/>
    <w:basedOn w:val="Normal"/>
    <w:uiPriority w:val="34"/>
    <w:qFormat/>
    <w:rsid w:val="0011218D"/>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1121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nhideWhenUsed/>
    <w:rsid w:val="00112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llycec@jewellk12.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tevep@jewellk12.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ycec\Downloads\Offical%20Jewell%20Distric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Offical Jewell District Letterhead</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Wood</dc:creator>
  <cp:keywords/>
  <dc:description/>
  <cp:lastModifiedBy>Allyce Chronister</cp:lastModifiedBy>
  <cp:revision>2</cp:revision>
  <cp:lastPrinted>2021-02-22T18:06:00Z</cp:lastPrinted>
  <dcterms:created xsi:type="dcterms:W3CDTF">2021-06-16T22:45:00Z</dcterms:created>
  <dcterms:modified xsi:type="dcterms:W3CDTF">2021-06-16T22:45:00Z</dcterms:modified>
</cp:coreProperties>
</file>